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B" w:rsidRDefault="0051561B" w:rsidP="0051561B">
      <w:pPr>
        <w:ind w:right="566"/>
        <w:jc w:val="center"/>
        <w:rPr>
          <w:b/>
        </w:rPr>
      </w:pPr>
      <w:r>
        <w:rPr>
          <w:b/>
        </w:rPr>
        <w:t>CZĘŚĆ DO WYPEŁNIENIA PRZEZ WYKONAWCĘ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  <w:jc w:val="center"/>
        <w:rPr>
          <w:b/>
        </w:rPr>
      </w:pPr>
      <w:r>
        <w:rPr>
          <w:b/>
        </w:rPr>
        <w:t>OFERTA – materiał szkoleniowy na zajęcia praktyczne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  <w:rPr>
          <w:b/>
        </w:rPr>
      </w:pPr>
      <w:r>
        <w:rPr>
          <w:b/>
        </w:rPr>
        <w:t>Dane instytucji/dane adresowe: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  <w:jc w:val="both"/>
      </w:pPr>
      <w:r>
        <w:t xml:space="preserve">W odpowiedzi na rozeznanie rynkowe dotyczące zakupu żywego materiału szkoleniowego w projekcie projektu pt. Akademia zatrudnienia realizowanego w ramach Działania 6.2 Aktywizacja zawodowo – projekty konkursowe Wielkopolskiego Regionalnego Programu Operacyjnego 2014-2020 na terenie powiatów krotoszyńskiego, czarnkowsko-trzcianeckiego i wolsztyńskiego województwa wielkopolskiego  oferuję łączną </w:t>
      </w:r>
      <w:r>
        <w:rPr>
          <w:b/>
        </w:rPr>
        <w:t>cenę brutto wraz z dowozem 60 zestawów materiałów szkoleniowych –</w:t>
      </w:r>
      <w:r>
        <w:t xml:space="preserve"> w tym 36 zestawów na szkolenie na poziomie podstawowym oraz 24 zestawów na szkolenie na poziomie zaawansowanym.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rPr>
          <w:b/>
        </w:rPr>
        <w:t>Kwota łączna brutto</w:t>
      </w:r>
      <w:r>
        <w:t>:……………………………………………………………………………………...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ab/>
        <w:t>słownie:…………………………………………………………………………………………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61B" w:rsidRDefault="0051561B" w:rsidP="0051561B">
      <w:pPr>
        <w:tabs>
          <w:tab w:val="left" w:pos="5310"/>
        </w:tabs>
        <w:spacing w:line="360" w:lineRule="auto"/>
        <w:ind w:right="566"/>
      </w:pPr>
      <w:r>
        <w:tab/>
        <w:t>………………………………………………………</w:t>
      </w:r>
    </w:p>
    <w:p w:rsidR="0051561B" w:rsidRDefault="0051561B" w:rsidP="0051561B">
      <w:pPr>
        <w:tabs>
          <w:tab w:val="left" w:pos="1068"/>
        </w:tabs>
        <w:spacing w:line="360" w:lineRule="auto"/>
        <w:ind w:right="566"/>
        <w:jc w:val="right"/>
      </w:pPr>
      <w:r>
        <w:t>(miejscowość, data, czytelny podpis)</w:t>
      </w:r>
    </w:p>
    <w:p w:rsidR="00840FC7" w:rsidRPr="0051561B" w:rsidRDefault="00840FC7" w:rsidP="0051561B">
      <w:pPr>
        <w:pStyle w:val="Tekstpodstawowy"/>
        <w:rPr>
          <w:rFonts w:ascii="Calibri" w:hAnsi="Calibri" w:cs="Calibri"/>
          <w:sz w:val="22"/>
          <w:szCs w:val="22"/>
        </w:rPr>
      </w:pPr>
    </w:p>
    <w:sectPr w:rsidR="00840FC7" w:rsidRPr="0051561B" w:rsidSect="00A65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47"/>
      </w:footnotePr>
      <w:pgSz w:w="11906" w:h="16838"/>
      <w:pgMar w:top="1417" w:right="1417" w:bottom="1417" w:left="1417" w:header="708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A8" w:rsidRDefault="00D875A8" w:rsidP="00027CA1">
      <w:pPr>
        <w:spacing w:after="0" w:line="240" w:lineRule="auto"/>
      </w:pPr>
      <w:r>
        <w:separator/>
      </w:r>
    </w:p>
  </w:endnote>
  <w:endnote w:type="continuationSeparator" w:id="0">
    <w:p w:rsidR="00D875A8" w:rsidRDefault="00D875A8" w:rsidP="000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7D6DFE" w:rsidP="00A654EB">
    <w:pPr>
      <w:pStyle w:val="Tekstpodstawowy"/>
      <w:tabs>
        <w:tab w:val="clear" w:pos="900"/>
        <w:tab w:val="left" w:pos="3418"/>
      </w:tabs>
      <w:spacing w:line="14" w:lineRule="auto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71.7pt;margin-top:21.85pt;width:310.25pt;height:33.65pt;z-index:251660288;mso-width-relative:margin;mso-height-relative:margin" strokecolor="white [3212]">
          <v:textbox>
            <w:txbxContent>
              <w:p w:rsidR="00A654EB" w:rsidRDefault="00A654EB">
                <w:r>
                  <w:t xml:space="preserve">Projekt „Akademia zatrudnienia” </w:t>
                </w:r>
                <w:r w:rsidR="00C12BBC">
                  <w:rPr>
                    <w:rFonts w:cs="Calibri"/>
                  </w:rPr>
                  <w:t>RPWP.06.02.00-30-0064/17</w:t>
                </w:r>
              </w:p>
            </w:txbxContent>
          </v:textbox>
        </v:shape>
      </w:pict>
    </w:r>
    <w:r w:rsidR="00A654EB">
      <w:rPr>
        <w:sz w:val="20"/>
      </w:rPr>
      <w:t>Pr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A8" w:rsidRDefault="00D875A8" w:rsidP="00027CA1">
      <w:pPr>
        <w:spacing w:after="0" w:line="240" w:lineRule="auto"/>
      </w:pPr>
      <w:r>
        <w:separator/>
      </w:r>
    </w:p>
  </w:footnote>
  <w:footnote w:type="continuationSeparator" w:id="0">
    <w:p w:rsidR="00D875A8" w:rsidRDefault="00D875A8" w:rsidP="000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  <w:r w:rsidRPr="00A654EB">
      <w:rPr>
        <w:noProof/>
        <w:lang w:eastAsia="pl-PL"/>
      </w:rPr>
      <w:drawing>
        <wp:inline distT="0" distB="0" distL="0" distR="0">
          <wp:extent cx="5759450" cy="552450"/>
          <wp:effectExtent l="0" t="0" r="0" b="0"/>
          <wp:docPr id="1" name="Obraz 107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numStart w:val="47"/>
    <w:footnote w:id="-1"/>
    <w:footnote w:id="0"/>
  </w:footnotePr>
  <w:endnotePr>
    <w:endnote w:id="-1"/>
    <w:endnote w:id="0"/>
  </w:endnotePr>
  <w:compat/>
  <w:rsids>
    <w:rsidRoot w:val="00027CA1"/>
    <w:rsid w:val="00027CA1"/>
    <w:rsid w:val="00053EE7"/>
    <w:rsid w:val="003E0AA3"/>
    <w:rsid w:val="0051561B"/>
    <w:rsid w:val="00541E87"/>
    <w:rsid w:val="007D6DFE"/>
    <w:rsid w:val="00840FC7"/>
    <w:rsid w:val="009C6DD3"/>
    <w:rsid w:val="00A654EB"/>
    <w:rsid w:val="00C12BBC"/>
    <w:rsid w:val="00C449C1"/>
    <w:rsid w:val="00D875A8"/>
    <w:rsid w:val="00EA5C67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ny"/>
    <w:link w:val="TekstprzypisudolnegoZnak"/>
    <w:uiPriority w:val="99"/>
    <w:rsid w:val="00027CA1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CA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27CA1"/>
    <w:rPr>
      <w:vertAlign w:val="superscript"/>
    </w:rPr>
  </w:style>
  <w:style w:type="paragraph" w:styleId="Tekstpodstawowy">
    <w:name w:val="Body Text"/>
    <w:basedOn w:val="Normalny"/>
    <w:link w:val="TekstpodstawowyZnak"/>
    <w:rsid w:val="00027CA1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A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4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ny"/>
    <w:link w:val="TekstprzypisudolnegoZnak"/>
    <w:uiPriority w:val="99"/>
    <w:rsid w:val="00027CA1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CA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27CA1"/>
    <w:rPr>
      <w:vertAlign w:val="superscript"/>
    </w:rPr>
  </w:style>
  <w:style w:type="paragraph" w:styleId="Tekstpodstawowy">
    <w:name w:val="Body Text"/>
    <w:basedOn w:val="Normalny"/>
    <w:link w:val="TekstpodstawowyZnak"/>
    <w:rsid w:val="00027CA1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93CA-5C8C-4404-8C37-D8FEFC3A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Klawitter</dc:creator>
  <cp:lastModifiedBy>NowyPSF</cp:lastModifiedBy>
  <cp:revision>2</cp:revision>
  <cp:lastPrinted>2018-10-26T11:09:00Z</cp:lastPrinted>
  <dcterms:created xsi:type="dcterms:W3CDTF">2018-10-26T11:10:00Z</dcterms:created>
  <dcterms:modified xsi:type="dcterms:W3CDTF">2018-10-26T11:10:00Z</dcterms:modified>
</cp:coreProperties>
</file>